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0D2" w:rsidRDefault="00BC48A1" w:rsidP="00ED6DDC">
      <w:pPr>
        <w:jc w:val="center"/>
        <w:rPr>
          <w:b/>
          <w:bCs/>
        </w:rPr>
      </w:pPr>
      <w:r w:rsidRPr="00557375">
        <w:rPr>
          <w:b/>
          <w:bCs/>
        </w:rPr>
        <w:t>Сообщение о существенном ф</w:t>
      </w:r>
      <w:r w:rsidR="007546C8" w:rsidRPr="00557375">
        <w:rPr>
          <w:b/>
          <w:bCs/>
        </w:rPr>
        <w:t>акте</w:t>
      </w:r>
      <w:r w:rsidR="009D75F9">
        <w:rPr>
          <w:b/>
          <w:bCs/>
        </w:rPr>
        <w:t xml:space="preserve"> </w:t>
      </w:r>
    </w:p>
    <w:p w:rsidR="009D75F9" w:rsidRPr="009D75F9" w:rsidRDefault="009D75F9" w:rsidP="009D75F9">
      <w:pPr>
        <w:jc w:val="center"/>
        <w:rPr>
          <w:b/>
          <w:bCs/>
        </w:rPr>
      </w:pPr>
      <w:r w:rsidRPr="009D75F9">
        <w:rPr>
          <w:b/>
          <w:bCs/>
        </w:rPr>
        <w:t xml:space="preserve">о дате, на которую </w:t>
      </w:r>
      <w:r w:rsidR="00997216">
        <w:rPr>
          <w:b/>
          <w:bCs/>
        </w:rPr>
        <w:t>определяются лица, имеющие право на осуществление прав по эмиссионным ценным бумагам эмитента</w:t>
      </w:r>
    </w:p>
    <w:p w:rsidR="00BC48A1" w:rsidRDefault="00BC48A1" w:rsidP="00ED6DDC">
      <w:pPr>
        <w:jc w:val="center"/>
      </w:pPr>
    </w:p>
    <w:tbl>
      <w:tblPr>
        <w:tblW w:w="1020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5386"/>
      </w:tblGrid>
      <w:tr w:rsidR="00BC48A1" w:rsidTr="000757A3">
        <w:trPr>
          <w:cantSplit/>
          <w:trHeight w:val="284"/>
        </w:trPr>
        <w:tc>
          <w:tcPr>
            <w:tcW w:w="10206" w:type="dxa"/>
            <w:gridSpan w:val="2"/>
            <w:vAlign w:val="center"/>
          </w:tcPr>
          <w:p w:rsidR="00BC48A1" w:rsidRPr="00CE522F" w:rsidRDefault="00BC48A1" w:rsidP="00CE522F">
            <w:pPr>
              <w:jc w:val="center"/>
              <w:rPr>
                <w:color w:val="000000"/>
              </w:rPr>
            </w:pPr>
            <w:r w:rsidRPr="00CE522F">
              <w:rPr>
                <w:color w:val="000000"/>
              </w:rPr>
              <w:t>1. Общие сведения</w:t>
            </w:r>
          </w:p>
        </w:tc>
      </w:tr>
      <w:tr w:rsidR="00117729" w:rsidRPr="00117729" w:rsidTr="000757A3">
        <w:trPr>
          <w:trHeight w:val="284"/>
        </w:trPr>
        <w:tc>
          <w:tcPr>
            <w:tcW w:w="4820" w:type="dxa"/>
            <w:vAlign w:val="center"/>
          </w:tcPr>
          <w:p w:rsidR="00117729" w:rsidRPr="00117729" w:rsidRDefault="00117729" w:rsidP="00616D3A">
            <w:pPr>
              <w:ind w:left="57" w:right="57"/>
              <w:rPr>
                <w:color w:val="000000"/>
                <w:sz w:val="22"/>
                <w:szCs w:val="22"/>
              </w:rPr>
            </w:pPr>
            <w:r w:rsidRPr="00117729">
              <w:rPr>
                <w:snapToGrid w:val="0"/>
                <w:color w:val="000000"/>
                <w:sz w:val="22"/>
                <w:szCs w:val="22"/>
              </w:rPr>
              <w:t>1.1. Полное фирменное наименование эмитента (для некоммерческой организации — наименование)</w:t>
            </w:r>
          </w:p>
        </w:tc>
        <w:tc>
          <w:tcPr>
            <w:tcW w:w="5386" w:type="dxa"/>
            <w:vAlign w:val="center"/>
          </w:tcPr>
          <w:p w:rsidR="00117729" w:rsidRPr="00117729" w:rsidRDefault="00117729" w:rsidP="001B2534">
            <w:pPr>
              <w:ind w:left="57"/>
              <w:rPr>
                <w:sz w:val="22"/>
                <w:szCs w:val="22"/>
              </w:rPr>
            </w:pPr>
            <w:r w:rsidRPr="00117729">
              <w:rPr>
                <w:sz w:val="22"/>
                <w:szCs w:val="22"/>
              </w:rPr>
              <w:t xml:space="preserve">Открытое акционерное общество </w:t>
            </w:r>
            <w:r>
              <w:rPr>
                <w:sz w:val="22"/>
                <w:szCs w:val="22"/>
              </w:rPr>
              <w:t>«</w:t>
            </w:r>
            <w:r w:rsidRPr="00117729">
              <w:rPr>
                <w:sz w:val="22"/>
                <w:szCs w:val="22"/>
              </w:rPr>
              <w:t>Саратовский нефтеперерабатывающий завод</w:t>
            </w:r>
            <w:r>
              <w:rPr>
                <w:sz w:val="22"/>
                <w:szCs w:val="22"/>
              </w:rPr>
              <w:t>»</w:t>
            </w:r>
          </w:p>
        </w:tc>
      </w:tr>
      <w:tr w:rsidR="00117729" w:rsidRPr="00117729" w:rsidTr="000757A3">
        <w:trPr>
          <w:trHeight w:val="284"/>
        </w:trPr>
        <w:tc>
          <w:tcPr>
            <w:tcW w:w="4820" w:type="dxa"/>
            <w:vAlign w:val="center"/>
          </w:tcPr>
          <w:p w:rsidR="00117729" w:rsidRPr="00117729" w:rsidRDefault="00117729" w:rsidP="00616D3A">
            <w:pPr>
              <w:ind w:left="57" w:right="57"/>
              <w:rPr>
                <w:color w:val="000000"/>
                <w:sz w:val="22"/>
                <w:szCs w:val="22"/>
              </w:rPr>
            </w:pPr>
            <w:r w:rsidRPr="00117729">
              <w:rPr>
                <w:snapToGrid w:val="0"/>
                <w:color w:val="000000"/>
                <w:sz w:val="22"/>
                <w:szCs w:val="22"/>
              </w:rPr>
              <w:t>1.2. Сокращенное фирменное наименование эмитента</w:t>
            </w:r>
          </w:p>
        </w:tc>
        <w:tc>
          <w:tcPr>
            <w:tcW w:w="5386" w:type="dxa"/>
            <w:vAlign w:val="center"/>
          </w:tcPr>
          <w:p w:rsidR="00117729" w:rsidRPr="00117729" w:rsidRDefault="00117729" w:rsidP="001B2534">
            <w:pPr>
              <w:ind w:left="57"/>
              <w:rPr>
                <w:sz w:val="22"/>
                <w:szCs w:val="22"/>
              </w:rPr>
            </w:pPr>
            <w:r w:rsidRPr="00117729">
              <w:rPr>
                <w:sz w:val="22"/>
                <w:szCs w:val="22"/>
              </w:rPr>
              <w:t>ОАО «Саратовский НПЗ»</w:t>
            </w:r>
          </w:p>
        </w:tc>
      </w:tr>
      <w:tr w:rsidR="00117729" w:rsidRPr="00117729" w:rsidTr="000757A3">
        <w:trPr>
          <w:trHeight w:val="284"/>
        </w:trPr>
        <w:tc>
          <w:tcPr>
            <w:tcW w:w="4820" w:type="dxa"/>
            <w:vAlign w:val="center"/>
          </w:tcPr>
          <w:p w:rsidR="00117729" w:rsidRPr="00117729" w:rsidRDefault="00117729" w:rsidP="00616D3A">
            <w:pPr>
              <w:ind w:left="57" w:right="57"/>
              <w:rPr>
                <w:color w:val="000000"/>
                <w:sz w:val="22"/>
                <w:szCs w:val="22"/>
              </w:rPr>
            </w:pPr>
            <w:r w:rsidRPr="00117729">
              <w:rPr>
                <w:snapToGrid w:val="0"/>
                <w:color w:val="000000"/>
                <w:sz w:val="22"/>
                <w:szCs w:val="22"/>
              </w:rPr>
              <w:t>1.3. Место нахождения эмитента</w:t>
            </w:r>
          </w:p>
        </w:tc>
        <w:tc>
          <w:tcPr>
            <w:tcW w:w="5386" w:type="dxa"/>
            <w:vAlign w:val="center"/>
          </w:tcPr>
          <w:p w:rsidR="00117729" w:rsidRPr="00117729" w:rsidRDefault="00117729" w:rsidP="001B2534">
            <w:pPr>
              <w:ind w:left="57"/>
              <w:rPr>
                <w:sz w:val="22"/>
                <w:szCs w:val="22"/>
              </w:rPr>
            </w:pPr>
            <w:r w:rsidRPr="00117729">
              <w:rPr>
                <w:sz w:val="22"/>
                <w:szCs w:val="22"/>
              </w:rPr>
              <w:t>410022, Россия, г. Саратов, ул. Брянская, д. 1</w:t>
            </w:r>
          </w:p>
        </w:tc>
      </w:tr>
      <w:tr w:rsidR="00117729" w:rsidRPr="00117729" w:rsidTr="000757A3">
        <w:trPr>
          <w:trHeight w:val="284"/>
        </w:trPr>
        <w:tc>
          <w:tcPr>
            <w:tcW w:w="4820" w:type="dxa"/>
            <w:vAlign w:val="center"/>
          </w:tcPr>
          <w:p w:rsidR="00117729" w:rsidRPr="00117729" w:rsidRDefault="00117729" w:rsidP="00616D3A">
            <w:pPr>
              <w:ind w:left="57" w:right="57"/>
              <w:rPr>
                <w:color w:val="000000"/>
                <w:sz w:val="22"/>
                <w:szCs w:val="22"/>
              </w:rPr>
            </w:pPr>
            <w:r w:rsidRPr="00117729">
              <w:rPr>
                <w:snapToGrid w:val="0"/>
                <w:color w:val="000000"/>
                <w:sz w:val="22"/>
                <w:szCs w:val="22"/>
              </w:rPr>
              <w:t>1.4. ОГРН эмитента</w:t>
            </w:r>
          </w:p>
        </w:tc>
        <w:tc>
          <w:tcPr>
            <w:tcW w:w="5386" w:type="dxa"/>
            <w:vAlign w:val="center"/>
          </w:tcPr>
          <w:p w:rsidR="00117729" w:rsidRPr="00117729" w:rsidRDefault="00117729" w:rsidP="001B2534">
            <w:pPr>
              <w:ind w:left="57"/>
              <w:rPr>
                <w:sz w:val="22"/>
                <w:szCs w:val="22"/>
              </w:rPr>
            </w:pPr>
            <w:r w:rsidRPr="00117729">
              <w:rPr>
                <w:sz w:val="22"/>
                <w:szCs w:val="22"/>
              </w:rPr>
              <w:t>1026402483810</w:t>
            </w:r>
          </w:p>
        </w:tc>
      </w:tr>
      <w:tr w:rsidR="00117729" w:rsidRPr="00117729" w:rsidTr="000757A3">
        <w:trPr>
          <w:trHeight w:val="284"/>
        </w:trPr>
        <w:tc>
          <w:tcPr>
            <w:tcW w:w="4820" w:type="dxa"/>
            <w:vAlign w:val="center"/>
          </w:tcPr>
          <w:p w:rsidR="00117729" w:rsidRPr="00117729" w:rsidRDefault="00117729" w:rsidP="00616D3A">
            <w:pPr>
              <w:ind w:left="57" w:right="57"/>
              <w:rPr>
                <w:color w:val="000000"/>
                <w:sz w:val="22"/>
                <w:szCs w:val="22"/>
              </w:rPr>
            </w:pPr>
            <w:r w:rsidRPr="00117729">
              <w:rPr>
                <w:color w:val="000000"/>
                <w:sz w:val="22"/>
                <w:szCs w:val="22"/>
              </w:rPr>
              <w:t>1.5. ИНН эмитента</w:t>
            </w:r>
          </w:p>
        </w:tc>
        <w:tc>
          <w:tcPr>
            <w:tcW w:w="5386" w:type="dxa"/>
            <w:vAlign w:val="center"/>
          </w:tcPr>
          <w:p w:rsidR="00117729" w:rsidRPr="00117729" w:rsidRDefault="00117729" w:rsidP="001B2534">
            <w:pPr>
              <w:ind w:left="57"/>
              <w:rPr>
                <w:sz w:val="22"/>
                <w:szCs w:val="22"/>
              </w:rPr>
            </w:pPr>
            <w:r w:rsidRPr="00117729">
              <w:rPr>
                <w:sz w:val="22"/>
                <w:szCs w:val="22"/>
              </w:rPr>
              <w:t>6451114900</w:t>
            </w:r>
          </w:p>
        </w:tc>
      </w:tr>
      <w:tr w:rsidR="00117729" w:rsidRPr="00117729" w:rsidTr="000757A3">
        <w:trPr>
          <w:trHeight w:val="284"/>
        </w:trPr>
        <w:tc>
          <w:tcPr>
            <w:tcW w:w="4820" w:type="dxa"/>
            <w:vAlign w:val="center"/>
          </w:tcPr>
          <w:p w:rsidR="00117729" w:rsidRPr="00117729" w:rsidRDefault="00117729" w:rsidP="00616D3A">
            <w:pPr>
              <w:ind w:left="57" w:right="57"/>
              <w:rPr>
                <w:color w:val="000000"/>
                <w:sz w:val="22"/>
                <w:szCs w:val="22"/>
              </w:rPr>
            </w:pPr>
            <w:r w:rsidRPr="00117729">
              <w:rPr>
                <w:snapToGrid w:val="0"/>
                <w:color w:val="000000"/>
                <w:sz w:val="22"/>
                <w:szCs w:val="22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386" w:type="dxa"/>
            <w:vAlign w:val="center"/>
          </w:tcPr>
          <w:p w:rsidR="00117729" w:rsidRPr="00117729" w:rsidRDefault="00117729" w:rsidP="001B2534">
            <w:pPr>
              <w:ind w:left="57"/>
              <w:rPr>
                <w:sz w:val="22"/>
                <w:szCs w:val="22"/>
              </w:rPr>
            </w:pPr>
            <w:r w:rsidRPr="00117729">
              <w:rPr>
                <w:sz w:val="22"/>
                <w:szCs w:val="22"/>
              </w:rPr>
              <w:t>00248-A</w:t>
            </w:r>
          </w:p>
        </w:tc>
      </w:tr>
      <w:tr w:rsidR="00CD253C" w:rsidRPr="00117729" w:rsidTr="000757A3">
        <w:trPr>
          <w:trHeight w:val="284"/>
        </w:trPr>
        <w:tc>
          <w:tcPr>
            <w:tcW w:w="4820" w:type="dxa"/>
            <w:vAlign w:val="center"/>
          </w:tcPr>
          <w:p w:rsidR="00CD253C" w:rsidRPr="004011C7" w:rsidRDefault="00CD253C" w:rsidP="00517102">
            <w:pPr>
              <w:spacing w:before="40" w:after="40"/>
              <w:ind w:left="57" w:right="57"/>
              <w:rPr>
                <w:sz w:val="22"/>
                <w:szCs w:val="22"/>
              </w:rPr>
            </w:pPr>
            <w:r w:rsidRPr="004011C7">
              <w:rPr>
                <w:snapToGrid w:val="0"/>
                <w:color w:val="000000"/>
                <w:sz w:val="22"/>
                <w:szCs w:val="22"/>
              </w:rPr>
              <w:t>1.7. Адреса страниц в сети Интернет, используемых эмитентом для раскрытия информации</w:t>
            </w:r>
          </w:p>
        </w:tc>
        <w:tc>
          <w:tcPr>
            <w:tcW w:w="5386" w:type="dxa"/>
            <w:vAlign w:val="center"/>
          </w:tcPr>
          <w:p w:rsidR="00CD253C" w:rsidRPr="004011C7" w:rsidRDefault="009964BC" w:rsidP="00517102">
            <w:pPr>
              <w:ind w:left="142" w:right="130"/>
              <w:rPr>
                <w:sz w:val="22"/>
                <w:szCs w:val="22"/>
              </w:rPr>
            </w:pPr>
            <w:hyperlink r:id="rId7" w:history="1">
              <w:r w:rsidR="00CD253C" w:rsidRPr="004011C7">
                <w:rPr>
                  <w:rStyle w:val="a7"/>
                  <w:sz w:val="22"/>
                  <w:szCs w:val="22"/>
                  <w:lang w:val="en-US"/>
                </w:rPr>
                <w:t>http</w:t>
              </w:r>
              <w:r w:rsidR="00CD253C" w:rsidRPr="004011C7">
                <w:rPr>
                  <w:rStyle w:val="a7"/>
                  <w:sz w:val="22"/>
                  <w:szCs w:val="22"/>
                </w:rPr>
                <w:t>://</w:t>
              </w:r>
              <w:r w:rsidR="00CD253C" w:rsidRPr="004011C7">
                <w:rPr>
                  <w:rStyle w:val="a7"/>
                  <w:sz w:val="22"/>
                  <w:szCs w:val="22"/>
                  <w:lang w:val="en-US"/>
                </w:rPr>
                <w:t>www</w:t>
              </w:r>
              <w:r w:rsidR="00CD253C" w:rsidRPr="004011C7">
                <w:rPr>
                  <w:rStyle w:val="a7"/>
                  <w:sz w:val="22"/>
                  <w:szCs w:val="22"/>
                </w:rPr>
                <w:t>.</w:t>
              </w:r>
              <w:r w:rsidR="00CD253C" w:rsidRPr="004011C7">
                <w:rPr>
                  <w:rStyle w:val="a7"/>
                  <w:sz w:val="22"/>
                  <w:szCs w:val="22"/>
                  <w:lang w:val="en-US"/>
                </w:rPr>
                <w:t>e</w:t>
              </w:r>
              <w:r w:rsidR="00CD253C" w:rsidRPr="004011C7">
                <w:rPr>
                  <w:rStyle w:val="a7"/>
                  <w:sz w:val="22"/>
                  <w:szCs w:val="22"/>
                </w:rPr>
                <w:t>-</w:t>
              </w:r>
              <w:r w:rsidR="00CD253C" w:rsidRPr="004011C7">
                <w:rPr>
                  <w:rStyle w:val="a7"/>
                  <w:sz w:val="22"/>
                  <w:szCs w:val="22"/>
                  <w:lang w:val="en-US"/>
                </w:rPr>
                <w:t>disclosure</w:t>
              </w:r>
              <w:r w:rsidR="00CD253C" w:rsidRPr="004011C7">
                <w:rPr>
                  <w:rStyle w:val="a7"/>
                  <w:sz w:val="22"/>
                  <w:szCs w:val="22"/>
                </w:rPr>
                <w:t>.</w:t>
              </w:r>
              <w:proofErr w:type="spellStart"/>
              <w:r w:rsidR="00CD253C" w:rsidRPr="004011C7">
                <w:rPr>
                  <w:rStyle w:val="a7"/>
                  <w:sz w:val="22"/>
                  <w:szCs w:val="22"/>
                  <w:lang w:val="en-US"/>
                </w:rPr>
                <w:t>ru</w:t>
              </w:r>
              <w:proofErr w:type="spellEnd"/>
              <w:r w:rsidR="00CD253C" w:rsidRPr="004011C7">
                <w:rPr>
                  <w:rStyle w:val="a7"/>
                  <w:sz w:val="22"/>
                  <w:szCs w:val="22"/>
                </w:rPr>
                <w:t>/</w:t>
              </w:r>
              <w:r w:rsidR="00CD253C" w:rsidRPr="004011C7">
                <w:rPr>
                  <w:rStyle w:val="a7"/>
                  <w:sz w:val="22"/>
                  <w:szCs w:val="22"/>
                  <w:lang w:val="en-US"/>
                </w:rPr>
                <w:t>portal</w:t>
              </w:r>
              <w:r w:rsidR="00CD253C" w:rsidRPr="004011C7">
                <w:rPr>
                  <w:rStyle w:val="a7"/>
                  <w:sz w:val="22"/>
                  <w:szCs w:val="22"/>
                </w:rPr>
                <w:t>/</w:t>
              </w:r>
              <w:r w:rsidR="00CD253C" w:rsidRPr="004011C7">
                <w:rPr>
                  <w:rStyle w:val="a7"/>
                  <w:sz w:val="22"/>
                  <w:szCs w:val="22"/>
                  <w:lang w:val="en-US"/>
                </w:rPr>
                <w:t>company</w:t>
              </w:r>
              <w:r w:rsidR="00CD253C" w:rsidRPr="004011C7">
                <w:rPr>
                  <w:rStyle w:val="a7"/>
                  <w:sz w:val="22"/>
                  <w:szCs w:val="22"/>
                </w:rPr>
                <w:t>.</w:t>
              </w:r>
              <w:proofErr w:type="spellStart"/>
              <w:r w:rsidR="00CD253C" w:rsidRPr="004011C7">
                <w:rPr>
                  <w:rStyle w:val="a7"/>
                  <w:sz w:val="22"/>
                  <w:szCs w:val="22"/>
                  <w:lang w:val="en-US"/>
                </w:rPr>
                <w:t>aspx</w:t>
              </w:r>
              <w:proofErr w:type="spellEnd"/>
              <w:r w:rsidR="00CD253C" w:rsidRPr="004011C7">
                <w:rPr>
                  <w:rStyle w:val="a7"/>
                  <w:sz w:val="22"/>
                  <w:szCs w:val="22"/>
                </w:rPr>
                <w:t>?</w:t>
              </w:r>
              <w:r w:rsidR="00CD253C" w:rsidRPr="004011C7">
                <w:rPr>
                  <w:rStyle w:val="a7"/>
                  <w:sz w:val="22"/>
                  <w:szCs w:val="22"/>
                  <w:lang w:val="en-US"/>
                </w:rPr>
                <w:t>id</w:t>
              </w:r>
              <w:r w:rsidR="00CD253C" w:rsidRPr="004011C7">
                <w:rPr>
                  <w:rStyle w:val="a7"/>
                  <w:sz w:val="22"/>
                  <w:szCs w:val="22"/>
                </w:rPr>
                <w:t>=3707</w:t>
              </w:r>
            </w:hyperlink>
          </w:p>
          <w:p w:rsidR="00CD253C" w:rsidRPr="004011C7" w:rsidRDefault="009964BC" w:rsidP="00517102">
            <w:pPr>
              <w:ind w:left="142"/>
              <w:rPr>
                <w:sz w:val="22"/>
                <w:szCs w:val="22"/>
              </w:rPr>
            </w:pPr>
            <w:hyperlink r:id="rId8" w:tooltip="blocked::http://www.saratov-npz.ru/" w:history="1">
              <w:r w:rsidR="00CD253C" w:rsidRPr="004011C7">
                <w:rPr>
                  <w:rStyle w:val="a7"/>
                  <w:sz w:val="22"/>
                  <w:szCs w:val="22"/>
                  <w:lang w:val="en-US"/>
                </w:rPr>
                <w:t>http</w:t>
              </w:r>
              <w:r w:rsidR="00CD253C" w:rsidRPr="004011C7">
                <w:rPr>
                  <w:rStyle w:val="a7"/>
                  <w:sz w:val="22"/>
                  <w:szCs w:val="22"/>
                </w:rPr>
                <w:t>://</w:t>
              </w:r>
              <w:r w:rsidR="00CD253C" w:rsidRPr="004011C7">
                <w:rPr>
                  <w:rStyle w:val="a7"/>
                  <w:sz w:val="22"/>
                  <w:szCs w:val="22"/>
                  <w:lang w:val="en-US"/>
                </w:rPr>
                <w:t>www</w:t>
              </w:r>
              <w:r w:rsidR="00CD253C" w:rsidRPr="004011C7">
                <w:rPr>
                  <w:rStyle w:val="a7"/>
                  <w:sz w:val="22"/>
                  <w:szCs w:val="22"/>
                </w:rPr>
                <w:t>.</w:t>
              </w:r>
              <w:proofErr w:type="spellStart"/>
              <w:r w:rsidR="00CD253C" w:rsidRPr="004011C7">
                <w:rPr>
                  <w:rStyle w:val="a7"/>
                  <w:sz w:val="22"/>
                  <w:szCs w:val="22"/>
                  <w:lang w:val="en-US"/>
                </w:rPr>
                <w:t>saratov</w:t>
              </w:r>
              <w:proofErr w:type="spellEnd"/>
              <w:r w:rsidR="00CD253C" w:rsidRPr="004011C7">
                <w:rPr>
                  <w:rStyle w:val="a7"/>
                  <w:sz w:val="22"/>
                  <w:szCs w:val="22"/>
                </w:rPr>
                <w:t>-</w:t>
              </w:r>
              <w:proofErr w:type="spellStart"/>
              <w:r w:rsidR="00CD253C" w:rsidRPr="004011C7">
                <w:rPr>
                  <w:rStyle w:val="a7"/>
                  <w:sz w:val="22"/>
                  <w:szCs w:val="22"/>
                  <w:lang w:val="en-US"/>
                </w:rPr>
                <w:t>npz</w:t>
              </w:r>
              <w:proofErr w:type="spellEnd"/>
              <w:r w:rsidR="00CD253C" w:rsidRPr="004011C7">
                <w:rPr>
                  <w:rStyle w:val="a7"/>
                  <w:sz w:val="22"/>
                  <w:szCs w:val="22"/>
                </w:rPr>
                <w:t>.</w:t>
              </w:r>
              <w:proofErr w:type="spellStart"/>
              <w:r w:rsidR="00CD253C" w:rsidRPr="004011C7">
                <w:rPr>
                  <w:rStyle w:val="a7"/>
                  <w:sz w:val="22"/>
                  <w:szCs w:val="22"/>
                  <w:lang w:val="en-US"/>
                </w:rPr>
                <w:t>ru</w:t>
              </w:r>
              <w:proofErr w:type="spellEnd"/>
              <w:r w:rsidR="00CD253C" w:rsidRPr="004011C7">
                <w:rPr>
                  <w:rStyle w:val="a7"/>
                  <w:sz w:val="22"/>
                  <w:szCs w:val="22"/>
                </w:rPr>
                <w:t>/</w:t>
              </w:r>
            </w:hyperlink>
          </w:p>
        </w:tc>
      </w:tr>
    </w:tbl>
    <w:p w:rsidR="00BC48A1" w:rsidRDefault="00BC48A1">
      <w:pPr>
        <w:pStyle w:val="a3"/>
        <w:tabs>
          <w:tab w:val="clear" w:pos="4677"/>
          <w:tab w:val="clear" w:pos="9355"/>
        </w:tabs>
      </w:pPr>
    </w:p>
    <w:tbl>
      <w:tblPr>
        <w:tblW w:w="1020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6"/>
      </w:tblGrid>
      <w:tr w:rsidR="00BC48A1" w:rsidTr="000757A3">
        <w:trPr>
          <w:cantSplit/>
          <w:trHeight w:val="284"/>
        </w:trPr>
        <w:tc>
          <w:tcPr>
            <w:tcW w:w="10206" w:type="dxa"/>
            <w:vAlign w:val="center"/>
          </w:tcPr>
          <w:p w:rsidR="00BC48A1" w:rsidRDefault="00BC48A1">
            <w:pPr>
              <w:jc w:val="center"/>
            </w:pPr>
            <w:r>
              <w:t>2. Содержание сообщения</w:t>
            </w:r>
          </w:p>
        </w:tc>
      </w:tr>
      <w:tr w:rsidR="00BC48A1" w:rsidRPr="001C3BC0" w:rsidTr="000757A3">
        <w:trPr>
          <w:cantSplit/>
          <w:trHeight w:val="284"/>
        </w:trPr>
        <w:tc>
          <w:tcPr>
            <w:tcW w:w="10206" w:type="dxa"/>
            <w:tcBorders>
              <w:bottom w:val="nil"/>
            </w:tcBorders>
            <w:vAlign w:val="bottom"/>
          </w:tcPr>
          <w:p w:rsidR="00BC48A1" w:rsidRPr="001C3BC0" w:rsidRDefault="00BC48A1" w:rsidP="00997216">
            <w:pPr>
              <w:spacing w:before="120"/>
              <w:ind w:left="57" w:right="57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1C3BC0">
              <w:rPr>
                <w:snapToGrid w:val="0"/>
                <w:color w:val="000000"/>
                <w:sz w:val="22"/>
                <w:szCs w:val="22"/>
              </w:rPr>
              <w:t xml:space="preserve">2.1. </w:t>
            </w:r>
            <w:r w:rsidR="00ED6DDC" w:rsidRPr="001C3BC0">
              <w:rPr>
                <w:snapToGrid w:val="0"/>
                <w:color w:val="000000"/>
                <w:sz w:val="22"/>
                <w:szCs w:val="22"/>
              </w:rPr>
              <w:t xml:space="preserve">Вид, категория (тип), серия и иные идентификационные признаки ценных бумаг эмитента, </w:t>
            </w:r>
            <w:r w:rsidR="00997216">
              <w:rPr>
                <w:snapToGrid w:val="0"/>
                <w:color w:val="000000"/>
                <w:sz w:val="22"/>
                <w:szCs w:val="22"/>
              </w:rPr>
              <w:t>в отношении которых устанавливается дата, на которую определяются лица, имеющие право на осуществление по ним прав</w:t>
            </w:r>
            <w:r w:rsidR="00ED6DDC" w:rsidRPr="001C3BC0">
              <w:rPr>
                <w:snapToGrid w:val="0"/>
                <w:color w:val="000000"/>
                <w:sz w:val="22"/>
                <w:szCs w:val="22"/>
              </w:rPr>
              <w:t xml:space="preserve">: </w:t>
            </w:r>
            <w:r w:rsidR="00117729" w:rsidRPr="001C3BC0">
              <w:rPr>
                <w:snapToGrid w:val="0"/>
                <w:color w:val="000000"/>
                <w:sz w:val="22"/>
                <w:szCs w:val="22"/>
              </w:rPr>
              <w:t>акции привилегированные именные бездокументарные</w:t>
            </w:r>
            <w:r w:rsidR="002F596B">
              <w:rPr>
                <w:snapToGrid w:val="0"/>
                <w:color w:val="000000"/>
                <w:sz w:val="22"/>
                <w:szCs w:val="22"/>
              </w:rPr>
              <w:t>,</w:t>
            </w:r>
            <w:r w:rsidR="002F596B" w:rsidRPr="001C3BC0">
              <w:rPr>
                <w:snapToGrid w:val="0"/>
                <w:color w:val="000000"/>
                <w:sz w:val="22"/>
                <w:szCs w:val="22"/>
              </w:rPr>
              <w:t xml:space="preserve"> государственный регистрационный номер 2-01-00248-А от 05.06.2007 г. присвоен ФСФР России, выпуск зарегистрирован 29.04.1994 г.</w:t>
            </w:r>
          </w:p>
        </w:tc>
      </w:tr>
      <w:tr w:rsidR="00072D3E" w:rsidRPr="001C3BC0" w:rsidTr="000757A3">
        <w:trPr>
          <w:cantSplit/>
          <w:trHeight w:val="284"/>
        </w:trPr>
        <w:tc>
          <w:tcPr>
            <w:tcW w:w="10206" w:type="dxa"/>
            <w:tcBorders>
              <w:top w:val="nil"/>
              <w:bottom w:val="nil"/>
            </w:tcBorders>
            <w:vAlign w:val="bottom"/>
          </w:tcPr>
          <w:p w:rsidR="00072D3E" w:rsidRPr="001C3BC0" w:rsidRDefault="00072D3E" w:rsidP="00997216">
            <w:pPr>
              <w:spacing w:before="120"/>
              <w:ind w:left="57" w:right="57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1C3BC0">
              <w:rPr>
                <w:snapToGrid w:val="0"/>
                <w:color w:val="000000"/>
                <w:sz w:val="22"/>
                <w:szCs w:val="22"/>
              </w:rPr>
              <w:t>2.</w:t>
            </w:r>
            <w:r w:rsidR="002F596B">
              <w:rPr>
                <w:snapToGrid w:val="0"/>
                <w:color w:val="000000"/>
                <w:sz w:val="22"/>
                <w:szCs w:val="22"/>
              </w:rPr>
              <w:t>2</w:t>
            </w:r>
            <w:r w:rsidRPr="001C3BC0">
              <w:rPr>
                <w:snapToGrid w:val="0"/>
                <w:color w:val="000000"/>
                <w:sz w:val="22"/>
                <w:szCs w:val="22"/>
              </w:rPr>
              <w:t xml:space="preserve">. Права, закрепленные ценными бумагами эмитента, в </w:t>
            </w:r>
            <w:r w:rsidR="00997216">
              <w:rPr>
                <w:snapToGrid w:val="0"/>
                <w:color w:val="000000"/>
                <w:sz w:val="22"/>
                <w:szCs w:val="22"/>
              </w:rPr>
              <w:t>отношении которых устанавливается дата, на которую определяются лица, имеющие право на их осуществление</w:t>
            </w:r>
            <w:r w:rsidRPr="001C3BC0">
              <w:rPr>
                <w:snapToGrid w:val="0"/>
                <w:color w:val="000000"/>
                <w:sz w:val="22"/>
                <w:szCs w:val="22"/>
              </w:rPr>
              <w:t>: право на получение дивидендов</w:t>
            </w:r>
            <w:r w:rsidR="008A3CE3" w:rsidRPr="001C3BC0">
              <w:rPr>
                <w:snapToGrid w:val="0"/>
                <w:color w:val="000000"/>
                <w:sz w:val="22"/>
                <w:szCs w:val="22"/>
              </w:rPr>
              <w:t>.</w:t>
            </w:r>
          </w:p>
        </w:tc>
      </w:tr>
      <w:tr w:rsidR="00072D3E" w:rsidRPr="001C3BC0" w:rsidTr="002F596B">
        <w:trPr>
          <w:cantSplit/>
          <w:trHeight w:val="284"/>
        </w:trPr>
        <w:tc>
          <w:tcPr>
            <w:tcW w:w="10206" w:type="dxa"/>
            <w:tcBorders>
              <w:top w:val="nil"/>
              <w:bottom w:val="nil"/>
            </w:tcBorders>
            <w:vAlign w:val="bottom"/>
          </w:tcPr>
          <w:p w:rsidR="00072D3E" w:rsidRPr="001C3BC0" w:rsidRDefault="008A3CE3" w:rsidP="00997216">
            <w:pPr>
              <w:spacing w:before="120"/>
              <w:ind w:left="57" w:right="57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1C3BC0">
              <w:rPr>
                <w:snapToGrid w:val="0"/>
                <w:color w:val="000000"/>
                <w:sz w:val="22"/>
                <w:szCs w:val="22"/>
              </w:rPr>
              <w:t>2.</w:t>
            </w:r>
            <w:r w:rsidR="002F596B">
              <w:rPr>
                <w:snapToGrid w:val="0"/>
                <w:color w:val="000000"/>
                <w:sz w:val="22"/>
                <w:szCs w:val="22"/>
              </w:rPr>
              <w:t>3</w:t>
            </w:r>
            <w:r w:rsidRPr="001C3BC0">
              <w:rPr>
                <w:snapToGrid w:val="0"/>
                <w:color w:val="000000"/>
                <w:sz w:val="22"/>
                <w:szCs w:val="22"/>
              </w:rPr>
              <w:t>. Д</w:t>
            </w:r>
            <w:r w:rsidR="00072D3E" w:rsidRPr="001C3BC0">
              <w:rPr>
                <w:snapToGrid w:val="0"/>
                <w:color w:val="000000"/>
                <w:sz w:val="22"/>
                <w:szCs w:val="22"/>
              </w:rPr>
              <w:t xml:space="preserve">ата, на которую </w:t>
            </w:r>
            <w:r w:rsidR="00997216">
              <w:rPr>
                <w:snapToGrid w:val="0"/>
                <w:color w:val="000000"/>
                <w:sz w:val="22"/>
                <w:szCs w:val="22"/>
              </w:rPr>
              <w:t>определяются лица, имеющие право на осуществление прав по ценным бумагам  эми</w:t>
            </w:r>
            <w:r w:rsidR="00354F16">
              <w:rPr>
                <w:snapToGrid w:val="0"/>
                <w:color w:val="000000"/>
                <w:sz w:val="22"/>
                <w:szCs w:val="22"/>
              </w:rPr>
              <w:t>тента</w:t>
            </w:r>
            <w:r w:rsidRPr="001C3BC0">
              <w:rPr>
                <w:snapToGrid w:val="0"/>
                <w:color w:val="000000"/>
                <w:sz w:val="22"/>
                <w:szCs w:val="22"/>
              </w:rPr>
              <w:t xml:space="preserve">: </w:t>
            </w:r>
            <w:r w:rsidR="009B10D2">
              <w:rPr>
                <w:snapToGrid w:val="0"/>
                <w:color w:val="000000"/>
                <w:sz w:val="22"/>
                <w:szCs w:val="22"/>
              </w:rPr>
              <w:t>08</w:t>
            </w:r>
            <w:r w:rsidRPr="001C3BC0">
              <w:rPr>
                <w:snapToGrid w:val="0"/>
                <w:color w:val="000000"/>
                <w:sz w:val="22"/>
                <w:szCs w:val="22"/>
              </w:rPr>
              <w:t> </w:t>
            </w:r>
            <w:r w:rsidR="009B10D2">
              <w:rPr>
                <w:snapToGrid w:val="0"/>
                <w:color w:val="000000"/>
                <w:sz w:val="22"/>
                <w:szCs w:val="22"/>
              </w:rPr>
              <w:t>июля</w:t>
            </w:r>
            <w:r w:rsidRPr="001C3BC0">
              <w:rPr>
                <w:snapToGrid w:val="0"/>
                <w:color w:val="000000"/>
                <w:sz w:val="22"/>
                <w:szCs w:val="22"/>
              </w:rPr>
              <w:t xml:space="preserve"> 201</w:t>
            </w:r>
            <w:r w:rsidR="00997216">
              <w:rPr>
                <w:snapToGrid w:val="0"/>
                <w:color w:val="000000"/>
                <w:sz w:val="22"/>
                <w:szCs w:val="22"/>
              </w:rPr>
              <w:t>5</w:t>
            </w:r>
            <w:r w:rsidRPr="001C3BC0">
              <w:rPr>
                <w:snapToGrid w:val="0"/>
                <w:color w:val="000000"/>
                <w:sz w:val="22"/>
                <w:szCs w:val="22"/>
              </w:rPr>
              <w:t xml:space="preserve"> года.</w:t>
            </w:r>
          </w:p>
        </w:tc>
      </w:tr>
      <w:tr w:rsidR="00ED6DDC" w:rsidRPr="001C3BC0" w:rsidTr="002F596B">
        <w:trPr>
          <w:cantSplit/>
          <w:trHeight w:val="284"/>
        </w:trPr>
        <w:tc>
          <w:tcPr>
            <w:tcW w:w="10206" w:type="dxa"/>
            <w:tcBorders>
              <w:top w:val="nil"/>
            </w:tcBorders>
            <w:vAlign w:val="bottom"/>
          </w:tcPr>
          <w:p w:rsidR="00ED6DDC" w:rsidRPr="001C3BC0" w:rsidRDefault="002F596B" w:rsidP="00354F16">
            <w:pPr>
              <w:spacing w:before="120" w:after="120"/>
              <w:ind w:left="57" w:right="57"/>
              <w:jc w:val="both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2.4</w:t>
            </w:r>
            <w:r w:rsidR="00ED6DDC" w:rsidRPr="001C3BC0">
              <w:rPr>
                <w:snapToGrid w:val="0"/>
                <w:color w:val="000000"/>
                <w:sz w:val="22"/>
                <w:szCs w:val="22"/>
              </w:rPr>
              <w:t xml:space="preserve">. Дата составления и номер протокола собрания (заседания) уполномоченного органа управления эмитента, на котором принято решение о </w:t>
            </w:r>
            <w:r w:rsidR="00354F16">
              <w:rPr>
                <w:snapToGrid w:val="0"/>
                <w:color w:val="000000"/>
                <w:sz w:val="22"/>
                <w:szCs w:val="22"/>
              </w:rPr>
              <w:t>дате, на которую определяются лица, имеющие право на осуществление прав по ценным бумагам эмитента</w:t>
            </w:r>
            <w:r w:rsidR="00ED6DDC" w:rsidRPr="001C3BC0">
              <w:rPr>
                <w:snapToGrid w:val="0"/>
                <w:color w:val="000000"/>
                <w:sz w:val="22"/>
                <w:szCs w:val="22"/>
              </w:rPr>
              <w:t xml:space="preserve">: 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протокол годового общего собрания акционеров от </w:t>
            </w:r>
            <w:r w:rsidR="009B10D2">
              <w:rPr>
                <w:snapToGrid w:val="0"/>
                <w:color w:val="000000"/>
                <w:sz w:val="22"/>
                <w:szCs w:val="22"/>
              </w:rPr>
              <w:t>24</w:t>
            </w:r>
            <w:r w:rsidR="00ED6DDC" w:rsidRPr="001C3BC0">
              <w:rPr>
                <w:snapToGrid w:val="0"/>
                <w:color w:val="000000"/>
                <w:sz w:val="22"/>
                <w:szCs w:val="22"/>
              </w:rPr>
              <w:t> июня 201</w:t>
            </w:r>
            <w:r w:rsidR="00354F16">
              <w:rPr>
                <w:snapToGrid w:val="0"/>
                <w:color w:val="000000"/>
                <w:sz w:val="22"/>
                <w:szCs w:val="22"/>
              </w:rPr>
              <w:t>5</w:t>
            </w:r>
            <w:r w:rsidR="00ED6DDC" w:rsidRPr="001C3BC0">
              <w:rPr>
                <w:snapToGrid w:val="0"/>
                <w:color w:val="000000"/>
                <w:sz w:val="22"/>
                <w:szCs w:val="22"/>
              </w:rPr>
              <w:t xml:space="preserve"> года № </w:t>
            </w:r>
            <w:r w:rsidR="00072D3E" w:rsidRPr="001C3BC0">
              <w:rPr>
                <w:snapToGrid w:val="0"/>
                <w:color w:val="000000"/>
                <w:sz w:val="22"/>
                <w:szCs w:val="22"/>
              </w:rPr>
              <w:t>2</w:t>
            </w:r>
            <w:r w:rsidR="00354F16">
              <w:rPr>
                <w:snapToGrid w:val="0"/>
                <w:color w:val="000000"/>
                <w:sz w:val="22"/>
                <w:szCs w:val="22"/>
              </w:rPr>
              <w:t>2</w:t>
            </w:r>
            <w:r w:rsidR="00ED6DDC" w:rsidRPr="001C3BC0">
              <w:rPr>
                <w:snapToGrid w:val="0"/>
                <w:color w:val="000000"/>
                <w:sz w:val="22"/>
                <w:szCs w:val="22"/>
              </w:rPr>
              <w:t>.</w:t>
            </w:r>
          </w:p>
        </w:tc>
      </w:tr>
    </w:tbl>
    <w:p w:rsidR="00ED6DDC" w:rsidRDefault="00ED6DDC" w:rsidP="00ED6DDC">
      <w:pPr>
        <w:rPr>
          <w:sz w:val="22"/>
          <w:szCs w:val="22"/>
        </w:rPr>
      </w:pPr>
    </w:p>
    <w:tbl>
      <w:tblPr>
        <w:tblW w:w="1020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268"/>
        <w:gridCol w:w="142"/>
        <w:gridCol w:w="3543"/>
      </w:tblGrid>
      <w:tr w:rsidR="00CD253C" w:rsidRPr="004011C7" w:rsidTr="008F03C0">
        <w:trPr>
          <w:cantSplit/>
          <w:trHeight w:val="284"/>
        </w:trPr>
        <w:tc>
          <w:tcPr>
            <w:tcW w:w="10206" w:type="dxa"/>
            <w:gridSpan w:val="5"/>
            <w:vAlign w:val="center"/>
          </w:tcPr>
          <w:p w:rsidR="00CD253C" w:rsidRPr="004011C7" w:rsidRDefault="00CD253C" w:rsidP="00517102">
            <w:pPr>
              <w:jc w:val="center"/>
              <w:rPr>
                <w:sz w:val="22"/>
                <w:szCs w:val="22"/>
              </w:rPr>
            </w:pPr>
            <w:r w:rsidRPr="004011C7">
              <w:rPr>
                <w:sz w:val="22"/>
                <w:szCs w:val="22"/>
              </w:rPr>
              <w:t>3. Подпись</w:t>
            </w:r>
          </w:p>
        </w:tc>
      </w:tr>
      <w:tr w:rsidR="00265CF4" w:rsidRPr="004011C7" w:rsidTr="008F03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253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65CF4" w:rsidRDefault="00265CF4" w:rsidP="00AB77FB">
            <w:pPr>
              <w:ind w:left="57"/>
              <w:rPr>
                <w:sz w:val="22"/>
                <w:szCs w:val="22"/>
              </w:rPr>
            </w:pPr>
            <w:r w:rsidRPr="007C1BF2">
              <w:rPr>
                <w:sz w:val="22"/>
                <w:szCs w:val="22"/>
              </w:rPr>
              <w:t xml:space="preserve">3.1. Начальник управления </w:t>
            </w:r>
            <w:r>
              <w:rPr>
                <w:sz w:val="22"/>
                <w:szCs w:val="22"/>
              </w:rPr>
              <w:t xml:space="preserve">                               </w:t>
            </w:r>
          </w:p>
          <w:p w:rsidR="00265CF4" w:rsidRPr="007C1BF2" w:rsidRDefault="00265CF4" w:rsidP="00AB77FB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 w:rsidRPr="007C1BF2">
              <w:rPr>
                <w:sz w:val="22"/>
                <w:szCs w:val="22"/>
              </w:rPr>
              <w:t>по правовым вопросам</w:t>
            </w:r>
          </w:p>
          <w:p w:rsidR="00265CF4" w:rsidRPr="007C1BF2" w:rsidRDefault="00265CF4" w:rsidP="00AB77FB">
            <w:pPr>
              <w:ind w:left="57"/>
              <w:rPr>
                <w:sz w:val="22"/>
                <w:szCs w:val="22"/>
              </w:rPr>
            </w:pPr>
            <w:r w:rsidRPr="007C1BF2">
              <w:rPr>
                <w:sz w:val="22"/>
                <w:szCs w:val="22"/>
              </w:rPr>
              <w:t xml:space="preserve">       ОАО «Саратовский НПЗ»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5CF4" w:rsidRPr="004011C7" w:rsidRDefault="00265CF4" w:rsidP="00AB77FB">
            <w:pPr>
              <w:jc w:val="center"/>
            </w:pPr>
          </w:p>
          <w:p w:rsidR="00265CF4" w:rsidRPr="004011C7" w:rsidRDefault="00265CF4" w:rsidP="00AB77FB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5CF4" w:rsidRPr="004011C7" w:rsidRDefault="00265CF4" w:rsidP="00AB77FB">
            <w:pPr>
              <w:jc w:val="center"/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65CF4" w:rsidRPr="00D8341D" w:rsidRDefault="00265CF4" w:rsidP="00AB77FB">
            <w:pPr>
              <w:jc w:val="center"/>
              <w:rPr>
                <w:sz w:val="22"/>
                <w:szCs w:val="22"/>
                <w:u w:val="single"/>
              </w:rPr>
            </w:pPr>
            <w:r w:rsidRPr="00D8341D">
              <w:rPr>
                <w:sz w:val="22"/>
                <w:szCs w:val="22"/>
                <w:u w:val="single"/>
              </w:rPr>
              <w:t>О. А. Крылова</w:t>
            </w:r>
          </w:p>
        </w:tc>
      </w:tr>
      <w:tr w:rsidR="00265CF4" w:rsidRPr="004011C7" w:rsidTr="008F03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0"/>
        </w:trPr>
        <w:tc>
          <w:tcPr>
            <w:tcW w:w="425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65CF4" w:rsidRPr="004011C7" w:rsidRDefault="00265CF4" w:rsidP="00517102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5CF4" w:rsidRPr="004011C7" w:rsidRDefault="00265CF4" w:rsidP="00517102">
            <w:pPr>
              <w:jc w:val="center"/>
              <w:rPr>
                <w:sz w:val="16"/>
                <w:szCs w:val="16"/>
              </w:rPr>
            </w:pPr>
            <w:r w:rsidRPr="004011C7">
              <w:rPr>
                <w:sz w:val="16"/>
                <w:szCs w:val="16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65CF4" w:rsidRPr="004011C7" w:rsidRDefault="00265CF4" w:rsidP="0051710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5CF4" w:rsidRPr="004011C7" w:rsidRDefault="00265CF4" w:rsidP="00517102">
            <w:pPr>
              <w:jc w:val="center"/>
              <w:rPr>
                <w:sz w:val="18"/>
                <w:szCs w:val="18"/>
              </w:rPr>
            </w:pPr>
            <w:r w:rsidRPr="004011C7">
              <w:rPr>
                <w:sz w:val="18"/>
                <w:szCs w:val="18"/>
              </w:rPr>
              <w:t xml:space="preserve">(доверенность № </w:t>
            </w:r>
            <w:r>
              <w:rPr>
                <w:sz w:val="18"/>
                <w:szCs w:val="18"/>
              </w:rPr>
              <w:t>22/424</w:t>
            </w:r>
            <w:r w:rsidRPr="004011C7">
              <w:rPr>
                <w:sz w:val="18"/>
                <w:szCs w:val="18"/>
              </w:rPr>
              <w:t xml:space="preserve"> от </w:t>
            </w:r>
            <w:r>
              <w:rPr>
                <w:sz w:val="18"/>
                <w:szCs w:val="18"/>
              </w:rPr>
              <w:t>24.12.2014</w:t>
            </w:r>
            <w:r w:rsidRPr="004011C7">
              <w:rPr>
                <w:sz w:val="18"/>
                <w:szCs w:val="18"/>
              </w:rPr>
              <w:t xml:space="preserve"> г.)</w:t>
            </w:r>
          </w:p>
        </w:tc>
      </w:tr>
      <w:tr w:rsidR="00CD253C" w:rsidRPr="004011C7" w:rsidTr="008F03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102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253C" w:rsidRPr="004011C7" w:rsidRDefault="00CD253C" w:rsidP="00517102">
            <w:pPr>
              <w:jc w:val="center"/>
            </w:pPr>
          </w:p>
        </w:tc>
      </w:tr>
      <w:tr w:rsidR="00CD253C" w:rsidRPr="004011C7" w:rsidTr="008F03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D253C" w:rsidRPr="00265CF4" w:rsidRDefault="00265CF4" w:rsidP="00265C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CD253C" w:rsidRPr="00265CF4">
              <w:rPr>
                <w:sz w:val="22"/>
                <w:szCs w:val="22"/>
              </w:rPr>
              <w:t>3.2. Дата «2</w:t>
            </w:r>
            <w:r w:rsidR="00B96447" w:rsidRPr="00265CF4">
              <w:rPr>
                <w:sz w:val="22"/>
                <w:szCs w:val="22"/>
                <w:lang w:val="en-US"/>
              </w:rPr>
              <w:t>4</w:t>
            </w:r>
            <w:r w:rsidR="00CD253C" w:rsidRPr="00265CF4">
              <w:rPr>
                <w:sz w:val="22"/>
                <w:szCs w:val="22"/>
              </w:rPr>
              <w:t>»</w:t>
            </w:r>
            <w:r w:rsidR="00CD253C" w:rsidRPr="00265CF4">
              <w:rPr>
                <w:sz w:val="22"/>
                <w:szCs w:val="22"/>
                <w:lang w:val="en-US"/>
              </w:rPr>
              <w:t xml:space="preserve"> </w:t>
            </w:r>
            <w:r w:rsidR="00CD253C" w:rsidRPr="00265CF4">
              <w:rPr>
                <w:sz w:val="22"/>
                <w:szCs w:val="22"/>
              </w:rPr>
              <w:t>июня</w:t>
            </w:r>
            <w:r w:rsidR="00CD253C" w:rsidRPr="00265CF4">
              <w:rPr>
                <w:sz w:val="22"/>
                <w:szCs w:val="22"/>
                <w:lang w:val="en-US"/>
              </w:rPr>
              <w:t xml:space="preserve"> </w:t>
            </w:r>
            <w:r w:rsidR="00CD253C" w:rsidRPr="00265CF4">
              <w:rPr>
                <w:sz w:val="22"/>
                <w:szCs w:val="22"/>
              </w:rPr>
              <w:t>201</w:t>
            </w:r>
            <w:r w:rsidR="00354F16" w:rsidRPr="00265CF4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D253C" w:rsidRPr="00265CF4" w:rsidRDefault="00CD253C" w:rsidP="00517102">
            <w:pPr>
              <w:pStyle w:val="a3"/>
              <w:tabs>
                <w:tab w:val="clear" w:pos="4677"/>
                <w:tab w:val="clear" w:pos="9355"/>
                <w:tab w:val="left" w:pos="1046"/>
              </w:tabs>
              <w:rPr>
                <w:sz w:val="22"/>
                <w:szCs w:val="22"/>
              </w:rPr>
            </w:pPr>
            <w:r w:rsidRPr="00265CF4">
              <w:rPr>
                <w:sz w:val="22"/>
                <w:szCs w:val="22"/>
              </w:rPr>
              <w:t xml:space="preserve"> г.</w:t>
            </w:r>
            <w:r w:rsidRPr="00265CF4">
              <w:rPr>
                <w:sz w:val="22"/>
                <w:szCs w:val="22"/>
              </w:rPr>
              <w:tab/>
              <w:t>М. П.</w:t>
            </w:r>
          </w:p>
        </w:tc>
      </w:tr>
      <w:tr w:rsidR="00CD253C" w:rsidRPr="004011C7" w:rsidTr="008F03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53C" w:rsidRPr="004011C7" w:rsidRDefault="00CD253C" w:rsidP="00517102">
            <w:pPr>
              <w:jc w:val="center"/>
              <w:rPr>
                <w:sz w:val="22"/>
                <w:szCs w:val="22"/>
              </w:rPr>
            </w:pPr>
          </w:p>
        </w:tc>
      </w:tr>
    </w:tbl>
    <w:p w:rsidR="00BC48A1" w:rsidRDefault="00BC48A1" w:rsidP="00CD253C"/>
    <w:sectPr w:rsidR="00BC48A1" w:rsidSect="001C3BC0">
      <w:pgSz w:w="11906" w:h="16838" w:code="9"/>
      <w:pgMar w:top="113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4BC" w:rsidRDefault="009964BC">
      <w:r>
        <w:separator/>
      </w:r>
    </w:p>
  </w:endnote>
  <w:endnote w:type="continuationSeparator" w:id="0">
    <w:p w:rsidR="009964BC" w:rsidRDefault="00996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4BC" w:rsidRDefault="009964BC">
      <w:r>
        <w:separator/>
      </w:r>
    </w:p>
  </w:footnote>
  <w:footnote w:type="continuationSeparator" w:id="0">
    <w:p w:rsidR="009964BC" w:rsidRDefault="009964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48A1"/>
    <w:rsid w:val="00072D3E"/>
    <w:rsid w:val="000757A3"/>
    <w:rsid w:val="0008448E"/>
    <w:rsid w:val="00117729"/>
    <w:rsid w:val="0016068C"/>
    <w:rsid w:val="001B2534"/>
    <w:rsid w:val="001C3BC0"/>
    <w:rsid w:val="001D239F"/>
    <w:rsid w:val="0025320A"/>
    <w:rsid w:val="00265CF4"/>
    <w:rsid w:val="002823A4"/>
    <w:rsid w:val="002F596B"/>
    <w:rsid w:val="00323DD2"/>
    <w:rsid w:val="00333A05"/>
    <w:rsid w:val="00354F16"/>
    <w:rsid w:val="003A39ED"/>
    <w:rsid w:val="003E76D0"/>
    <w:rsid w:val="004011C7"/>
    <w:rsid w:val="00467F1A"/>
    <w:rsid w:val="004A46ED"/>
    <w:rsid w:val="004A6CC8"/>
    <w:rsid w:val="004C3C33"/>
    <w:rsid w:val="00517102"/>
    <w:rsid w:val="00557375"/>
    <w:rsid w:val="005A55C9"/>
    <w:rsid w:val="005B248A"/>
    <w:rsid w:val="005D4F95"/>
    <w:rsid w:val="005E0966"/>
    <w:rsid w:val="00615749"/>
    <w:rsid w:val="00616D3A"/>
    <w:rsid w:val="00666BC8"/>
    <w:rsid w:val="00675040"/>
    <w:rsid w:val="006A66FE"/>
    <w:rsid w:val="006B0476"/>
    <w:rsid w:val="006B0693"/>
    <w:rsid w:val="006E6D32"/>
    <w:rsid w:val="00743F30"/>
    <w:rsid w:val="00752206"/>
    <w:rsid w:val="007546C8"/>
    <w:rsid w:val="00774609"/>
    <w:rsid w:val="00785997"/>
    <w:rsid w:val="0079426B"/>
    <w:rsid w:val="007B657F"/>
    <w:rsid w:val="007E1329"/>
    <w:rsid w:val="00825453"/>
    <w:rsid w:val="00847F2A"/>
    <w:rsid w:val="008A3CE3"/>
    <w:rsid w:val="008D543E"/>
    <w:rsid w:val="008F03C0"/>
    <w:rsid w:val="0091449C"/>
    <w:rsid w:val="009157AA"/>
    <w:rsid w:val="00917BA7"/>
    <w:rsid w:val="00930A86"/>
    <w:rsid w:val="009964BC"/>
    <w:rsid w:val="00997216"/>
    <w:rsid w:val="009B10D2"/>
    <w:rsid w:val="009B7B4A"/>
    <w:rsid w:val="009D75F9"/>
    <w:rsid w:val="00AB3780"/>
    <w:rsid w:val="00AF1F23"/>
    <w:rsid w:val="00AF352A"/>
    <w:rsid w:val="00AF3B20"/>
    <w:rsid w:val="00B618D1"/>
    <w:rsid w:val="00B951E4"/>
    <w:rsid w:val="00B96447"/>
    <w:rsid w:val="00BA63D4"/>
    <w:rsid w:val="00BC48A1"/>
    <w:rsid w:val="00C25E56"/>
    <w:rsid w:val="00C6036D"/>
    <w:rsid w:val="00C61D50"/>
    <w:rsid w:val="00CD253C"/>
    <w:rsid w:val="00CE522F"/>
    <w:rsid w:val="00CF18C1"/>
    <w:rsid w:val="00D3047A"/>
    <w:rsid w:val="00D86742"/>
    <w:rsid w:val="00DA7FA4"/>
    <w:rsid w:val="00DB4300"/>
    <w:rsid w:val="00DB76DE"/>
    <w:rsid w:val="00DD3F84"/>
    <w:rsid w:val="00DD4C28"/>
    <w:rsid w:val="00E11D58"/>
    <w:rsid w:val="00E62429"/>
    <w:rsid w:val="00ED6DDC"/>
    <w:rsid w:val="00F0642D"/>
    <w:rsid w:val="00F93F1C"/>
    <w:rsid w:val="00FB28AE"/>
    <w:rsid w:val="00FD4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449C"/>
    <w:pPr>
      <w:autoSpaceDE w:val="0"/>
      <w:autoSpaceDN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D75F9"/>
    <w:pPr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9144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D253C"/>
    <w:rPr>
      <w:rFonts w:cs="Times New Roman"/>
      <w:sz w:val="24"/>
      <w:szCs w:val="24"/>
      <w:lang w:val="ru-RU" w:eastAsia="ru-RU" w:bidi="ar-SA"/>
    </w:rPr>
  </w:style>
  <w:style w:type="paragraph" w:styleId="a5">
    <w:name w:val="footer"/>
    <w:basedOn w:val="a"/>
    <w:link w:val="a6"/>
    <w:uiPriority w:val="99"/>
    <w:rsid w:val="0091449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rsid w:val="0091449C"/>
    <w:pPr>
      <w:jc w:val="both"/>
    </w:pPr>
    <w:rPr>
      <w:rFonts w:ascii="Courier New" w:hAnsi="Courier New" w:cs="Courier New"/>
      <w:sz w:val="20"/>
      <w:szCs w:val="20"/>
    </w:rPr>
  </w:style>
  <w:style w:type="character" w:styleId="a7">
    <w:name w:val="Hyperlink"/>
    <w:uiPriority w:val="99"/>
    <w:rsid w:val="0011772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ratov-npz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370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существенном факте</vt:lpstr>
    </vt:vector>
  </TitlesOfParts>
  <Company>garant</Company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существенном факте</dc:title>
  <dc:subject/>
  <dc:creator>natasha bezlepkina</dc:creator>
  <cp:keywords/>
  <dc:description/>
  <cp:lastModifiedBy>staff</cp:lastModifiedBy>
  <cp:revision>4</cp:revision>
  <cp:lastPrinted>2014-06-24T10:31:00Z</cp:lastPrinted>
  <dcterms:created xsi:type="dcterms:W3CDTF">2014-06-25T11:13:00Z</dcterms:created>
  <dcterms:modified xsi:type="dcterms:W3CDTF">2015-06-24T13:30:00Z</dcterms:modified>
</cp:coreProperties>
</file>